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28.853</w:t>
            </w:r>
            <w:bookmarkEnd w:id="2"/>
            <w:r>
              <w:rPr>
                <w:sz w:val="64"/>
                <w:highlight w:val="none"/>
              </w:rPr>
              <w:t xml:space="preserve"> </w:t>
            </w:r>
            <w:r>
              <w:rPr>
                <w:highlight w:val="none"/>
              </w:rPr>
              <w:t>V</w:t>
            </w:r>
            <w:r>
              <w:rPr>
                <w:rFonts w:hint="eastAsia" w:eastAsia="宋体"/>
                <w:highlight w:val="none"/>
                <w:lang w:val="en-US" w:eastAsia="zh-CN"/>
              </w:rPr>
              <w:t>0.0.0</w:t>
            </w:r>
            <w:r>
              <w:rPr>
                <w:highlight w:val="none"/>
              </w:rPr>
              <w:t xml:space="preserve"> </w:t>
            </w:r>
            <w:r>
              <w:rPr>
                <w:sz w:val="32"/>
                <w:highlight w:val="none"/>
              </w:rPr>
              <w:t>(</w:t>
            </w:r>
            <w:bookmarkStart w:id="3" w:name="issueDate"/>
            <w:r>
              <w:rPr>
                <w:rFonts w:hint="eastAsia" w:eastAsia="宋体"/>
                <w:sz w:val="32"/>
                <w:highlight w:val="none"/>
                <w:lang w:val="en-US" w:eastAsia="zh-CN"/>
              </w:rPr>
              <w:t>2024</w:t>
            </w:r>
            <w:r>
              <w:rPr>
                <w:sz w:val="32"/>
                <w:highlight w:val="none"/>
              </w:rPr>
              <w:t>-</w:t>
            </w:r>
            <w:bookmarkEnd w:id="3"/>
            <w:r>
              <w:rPr>
                <w:rFonts w:hint="eastAsia" w:eastAsia="宋体"/>
                <w:sz w:val="32"/>
                <w:highlight w:val="none"/>
                <w:lang w:val="en-US" w:eastAsia="zh-CN"/>
              </w:rPr>
              <w:t>08</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4" w:name="spectype2"/>
            <w:r>
              <w:rPr>
                <w:highlight w:val="none"/>
              </w:rPr>
              <w:t>Report</w:t>
            </w:r>
            <w:bookmarkEnd w:id="4"/>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r>
              <w:rPr>
                <w:highlight w:val="none"/>
              </w:rPr>
              <w:t>Technical Specification Group</w:t>
            </w:r>
            <w:bookmarkStart w:id="5" w:name="specTitle"/>
            <w:r>
              <w:rPr>
                <w:highlight w:val="none"/>
              </w:rPr>
              <w:t xml:space="preserve"> Services and System Aspects;</w:t>
            </w:r>
          </w:p>
          <w:p>
            <w:pPr>
              <w:pStyle w:val="115"/>
              <w:framePr w:wrap="auto" w:vAnchor="margin" w:hAnchor="text" w:yAlign="inline"/>
              <w:rPr>
                <w:highlight w:val="none"/>
              </w:rPr>
            </w:pPr>
            <w:r>
              <w:rPr>
                <w:highlight w:val="none"/>
              </w:rPr>
              <w:t>Charging management;</w:t>
            </w:r>
          </w:p>
          <w:p>
            <w:pPr>
              <w:pStyle w:val="115"/>
              <w:framePr w:wrap="auto" w:vAnchor="margin" w:hAnchor="text" w:yAlign="inline"/>
              <w:rPr>
                <w:highlight w:val="none"/>
              </w:rPr>
            </w:pPr>
            <w:r>
              <w:rPr>
                <w:rFonts w:hint="eastAsia"/>
                <w:highlight w:val="none"/>
              </w:rPr>
              <w:t>Study on charging aspects of uncrewed aerial systems</w:t>
            </w:r>
            <w:r>
              <w:rPr>
                <w:highlight w:val="none"/>
              </w:rPr>
              <w:t>;</w:t>
            </w:r>
            <w:bookmarkEnd w:id="5"/>
          </w:p>
          <w:p>
            <w:pPr>
              <w:pStyle w:val="115"/>
              <w:framePr w:wrap="auto" w:vAnchor="margin" w:hAnchor="text" w:yAlign="inline"/>
              <w:rPr>
                <w:i/>
                <w:sz w:val="28"/>
                <w:highlight w:val="none"/>
              </w:rPr>
            </w:pPr>
            <w:r>
              <w:rPr>
                <w:highlight w:val="none"/>
              </w:rPr>
              <w:t>(</w:t>
            </w:r>
            <w:r>
              <w:rPr>
                <w:rStyle w:val="95"/>
                <w:highlight w:val="none"/>
              </w:rPr>
              <w:t xml:space="preserve">Release </w:t>
            </w:r>
            <w:bookmarkStart w:id="6" w:name="specRelease"/>
            <w:r>
              <w:rPr>
                <w:rStyle w:val="95"/>
                <w:highlight w:val="none"/>
              </w:rPr>
              <w:t>19</w:t>
            </w:r>
            <w:bookmarkEnd w:id="6"/>
            <w:r>
              <w:rPr>
                <w:rStyle w:val="95"/>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7" w:name="_MON_1684549432"/>
            <w:bookmarkEnd w:id="7"/>
            <w:r>
              <w:object>
                <v:shape id="_x0000_i1025" o:spt="75" type="#_x0000_t75" style="height:63.15pt;width:102.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8" w:name="_MON_1710316168"/>
            <w:bookmarkEnd w:id="8"/>
            <w:r>
              <w:object>
                <v:shape id="_x0000_i1026" o:spt="75" type="#_x0000_t75" style="height:74.65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9" w:name="_MON_1710316271"/>
            <w:bookmarkEnd w:id="9"/>
            <w:bookmarkStart w:id="10" w:name="_Hlk99699974"/>
            <w:bookmarkEnd w:id="10"/>
            <w:bookmarkStart w:id="11" w:name="_MON_1710316344"/>
            <w:bookmarkEnd w:id="11"/>
            <w:bookmarkStart w:id="12" w:name="_MON_1710316738"/>
            <w:bookmarkEnd w:id="12"/>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3" w:name="_MON_1684549432"/>
      <w:bookmarkEnd w:id="13"/>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4"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5"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5"/>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6"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highlight w:val="none"/>
              </w:rPr>
              <w:t xml:space="preserve">© </w:t>
            </w:r>
            <w:bookmarkStart w:id="17" w:name="copyrightDate"/>
            <w:r>
              <w:rPr>
                <w:sz w:val="18"/>
                <w:highlight w:val="none"/>
              </w:rPr>
              <w:t>202</w:t>
            </w:r>
            <w:bookmarkEnd w:id="17"/>
            <w:r>
              <w:rPr>
                <w:rFonts w:hint="eastAsia" w:eastAsia="宋体"/>
                <w:sz w:val="18"/>
                <w:highlight w:val="none"/>
                <w:lang w:val="en-US" w:eastAsia="zh-CN"/>
              </w:rPr>
              <w:t>4</w:t>
            </w:r>
            <w:r>
              <w:rPr>
                <w:sz w:val="18"/>
                <w:highlight w:val="none"/>
              </w:rPr>
              <w:t>, 3GPP Organi</w:t>
            </w:r>
            <w:r>
              <w:rPr>
                <w:sz w:val="18"/>
              </w:rPr>
              <w:t>zational Partners (ARIB, ATIS, CCSA, ETSI, TSDSI, TTA, TTC).</w:t>
            </w:r>
            <w:bookmarkStart w:id="18" w:name="copyrightaddon"/>
            <w:bookmarkEnd w:id="18"/>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6"/>
          </w:p>
          <w:p/>
        </w:tc>
      </w:tr>
      <w:bookmarkEnd w:id="14"/>
    </w:tbl>
    <w:p>
      <w:pPr>
        <w:pStyle w:val="97"/>
      </w:pPr>
      <w:r>
        <w:br w:type="page"/>
      </w:r>
      <w:bookmarkStart w:id="19" w:name="tableOfContents"/>
      <w:bookmarkEnd w:id="19"/>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_Toc7467 \h </w:instrText>
      </w:r>
      <w:r>
        <w:fldChar w:fldCharType="separate"/>
      </w:r>
      <w:r>
        <w:t>4</w:t>
      </w:r>
      <w:r>
        <w:fldChar w:fldCharType="end"/>
      </w:r>
    </w:p>
    <w:p>
      <w:pPr>
        <w:pStyle w:val="20"/>
        <w:tabs>
          <w:tab w:val="right" w:leader="dot" w:pos="9641"/>
          <w:tab w:val="clear" w:pos="9639"/>
        </w:tabs>
      </w:pPr>
      <w:r>
        <w:t>1</w:t>
      </w:r>
      <w:r>
        <w:tab/>
      </w:r>
      <w:r>
        <w:t>Scope</w:t>
      </w:r>
      <w:r>
        <w:tab/>
      </w:r>
      <w:r>
        <w:fldChar w:fldCharType="begin"/>
      </w:r>
      <w:r>
        <w:instrText xml:space="preserve"> PAGEREF _Toc21940 \h </w:instrText>
      </w:r>
      <w:r>
        <w:fldChar w:fldCharType="separate"/>
      </w:r>
      <w:r>
        <w:t>6</w:t>
      </w:r>
      <w:r>
        <w:fldChar w:fldCharType="end"/>
      </w:r>
    </w:p>
    <w:p>
      <w:pPr>
        <w:pStyle w:val="20"/>
        <w:tabs>
          <w:tab w:val="right" w:leader="dot" w:pos="9641"/>
          <w:tab w:val="clear" w:pos="9639"/>
        </w:tabs>
      </w:pPr>
      <w:r>
        <w:t>2</w:t>
      </w:r>
      <w:r>
        <w:tab/>
      </w:r>
      <w:r>
        <w:t>References</w:t>
      </w:r>
      <w:r>
        <w:tab/>
      </w:r>
      <w:r>
        <w:fldChar w:fldCharType="begin"/>
      </w:r>
      <w:r>
        <w:instrText xml:space="preserve"> PAGEREF _Toc1370 \h </w:instrText>
      </w:r>
      <w:r>
        <w:fldChar w:fldCharType="separate"/>
      </w:r>
      <w:r>
        <w:t>6</w:t>
      </w:r>
      <w:r>
        <w:fldChar w:fldCharType="end"/>
      </w:r>
    </w:p>
    <w:p>
      <w:pPr>
        <w:pStyle w:val="20"/>
        <w:tabs>
          <w:tab w:val="right" w:leader="dot" w:pos="9641"/>
          <w:tab w:val="clear" w:pos="9639"/>
        </w:tabs>
      </w:pPr>
      <w:r>
        <w:t>3</w:t>
      </w:r>
      <w:r>
        <w:tab/>
      </w:r>
      <w:r>
        <w:t>Definitions of terms, symbols and abbreviations</w:t>
      </w:r>
      <w:r>
        <w:tab/>
      </w:r>
      <w:r>
        <w:fldChar w:fldCharType="begin"/>
      </w:r>
      <w:r>
        <w:instrText xml:space="preserve"> PAGEREF _Toc22672 \h </w:instrText>
      </w:r>
      <w:r>
        <w:fldChar w:fldCharType="separate"/>
      </w:r>
      <w:r>
        <w:t>6</w:t>
      </w:r>
      <w:r>
        <w:fldChar w:fldCharType="end"/>
      </w:r>
    </w:p>
    <w:p>
      <w:pPr>
        <w:pStyle w:val="19"/>
        <w:tabs>
          <w:tab w:val="right" w:leader="dot" w:pos="9641"/>
          <w:tab w:val="clear" w:pos="9639"/>
        </w:tabs>
      </w:pPr>
      <w:r>
        <w:t>3.1</w:t>
      </w:r>
      <w:r>
        <w:tab/>
      </w:r>
      <w:r>
        <w:t>Terms</w:t>
      </w:r>
      <w:r>
        <w:tab/>
      </w:r>
      <w:r>
        <w:fldChar w:fldCharType="begin"/>
      </w:r>
      <w:r>
        <w:instrText xml:space="preserve"> PAGEREF _Toc11943 \h </w:instrText>
      </w:r>
      <w:r>
        <w:fldChar w:fldCharType="separate"/>
      </w:r>
      <w:r>
        <w:t>6</w:t>
      </w:r>
      <w:r>
        <w:fldChar w:fldCharType="end"/>
      </w:r>
    </w:p>
    <w:p>
      <w:pPr>
        <w:pStyle w:val="19"/>
        <w:tabs>
          <w:tab w:val="right" w:leader="dot" w:pos="9641"/>
          <w:tab w:val="clear" w:pos="9639"/>
        </w:tabs>
      </w:pPr>
      <w:r>
        <w:t>3.2</w:t>
      </w:r>
      <w:r>
        <w:tab/>
      </w:r>
      <w:r>
        <w:t>Symbols</w:t>
      </w:r>
      <w:r>
        <w:tab/>
      </w:r>
      <w:r>
        <w:fldChar w:fldCharType="begin"/>
      </w:r>
      <w:r>
        <w:instrText xml:space="preserve"> PAGEREF _Toc6825 \h </w:instrText>
      </w:r>
      <w:r>
        <w:fldChar w:fldCharType="separate"/>
      </w:r>
      <w:r>
        <w:t>6</w:t>
      </w:r>
      <w:r>
        <w:fldChar w:fldCharType="end"/>
      </w:r>
    </w:p>
    <w:p>
      <w:pPr>
        <w:pStyle w:val="19"/>
        <w:tabs>
          <w:tab w:val="right" w:leader="dot" w:pos="9641"/>
          <w:tab w:val="clear" w:pos="9639"/>
        </w:tabs>
      </w:pPr>
      <w:r>
        <w:t>3.3</w:t>
      </w:r>
      <w:r>
        <w:tab/>
      </w:r>
      <w:r>
        <w:t>Abbreviations</w:t>
      </w:r>
      <w:r>
        <w:tab/>
      </w:r>
      <w:r>
        <w:fldChar w:fldCharType="begin"/>
      </w:r>
      <w:r>
        <w:instrText xml:space="preserve"> PAGEREF _Toc13184 \h </w:instrText>
      </w:r>
      <w:r>
        <w:fldChar w:fldCharType="separate"/>
      </w:r>
      <w:r>
        <w:t>6</w:t>
      </w:r>
      <w:r>
        <w:fldChar w:fldCharType="end"/>
      </w:r>
    </w:p>
    <w:p>
      <w:pPr>
        <w:pStyle w:val="53"/>
        <w:tabs>
          <w:tab w:val="right" w:leader="dot" w:pos="9641"/>
          <w:tab w:val="clear" w:pos="9639"/>
        </w:tabs>
        <w:ind w:left="1560" w:leftChars="0" w:hanging="1560" w:firstLineChars="0"/>
      </w:pPr>
      <w:r>
        <w:t>Annex &lt;</w:t>
      </w:r>
      <w:r>
        <w:rPr>
          <w:rFonts w:hint="eastAsia" w:eastAsia="宋体"/>
          <w:lang w:val="en-US" w:eastAsia="zh-CN"/>
        </w:rPr>
        <w:t>A</w:t>
      </w:r>
      <w:r>
        <w:t>&gt;: Change</w:t>
      </w:r>
      <w:bookmarkStart w:id="44" w:name="_GoBack"/>
      <w:bookmarkEnd w:id="44"/>
      <w:r>
        <w:t xml:space="preserve"> history</w:t>
      </w:r>
      <w:r>
        <w:tab/>
      </w:r>
      <w:r>
        <w:fldChar w:fldCharType="begin"/>
      </w:r>
      <w:r>
        <w:instrText xml:space="preserve"> PAGEREF _Toc6995 \h </w:instrText>
      </w:r>
      <w:r>
        <w:fldChar w:fldCharType="separate"/>
      </w:r>
      <w:r>
        <w:t>7</w:t>
      </w:r>
      <w:r>
        <w:fldChar w:fldCharType="end"/>
      </w:r>
    </w:p>
    <w:p>
      <w:pPr>
        <w:pStyle w:val="53"/>
        <w:ind w:left="0" w:leftChars="0" w:firstLine="0" w:firstLineChars="0"/>
      </w:pPr>
      <w:r>
        <w:fldChar w:fldCharType="end"/>
      </w:r>
      <w:r>
        <w:br w:type="page"/>
      </w:r>
    </w:p>
    <w:p>
      <w:pPr>
        <w:pStyle w:val="3"/>
      </w:pPr>
      <w:bookmarkStart w:id="20" w:name="foreword"/>
      <w:bookmarkEnd w:id="20"/>
      <w:bookmarkStart w:id="21" w:name="_Toc7467"/>
      <w:bookmarkStart w:id="22" w:name="_Toc129708866"/>
      <w:r>
        <w:t>Foreword</w:t>
      </w:r>
      <w:bookmarkEnd w:id="21"/>
      <w:bookmarkEnd w:id="22"/>
    </w:p>
    <w:p>
      <w:pPr>
        <w:rPr>
          <w:highlight w:val="none"/>
        </w:rPr>
      </w:pPr>
      <w:r>
        <w:rPr>
          <w:highlight w:val="none"/>
        </w:rPr>
        <w:t xml:space="preserve">This Technical </w:t>
      </w:r>
      <w:bookmarkStart w:id="23" w:name="spectype3"/>
      <w:r>
        <w:rPr>
          <w:highlight w:val="none"/>
        </w:rPr>
        <w:t>Report</w:t>
      </w:r>
      <w:bookmarkEnd w:id="23"/>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r>
        <w:br w:type="page"/>
      </w:r>
      <w:bookmarkStart w:id="25" w:name="scope"/>
      <w:bookmarkEnd w:id="25"/>
      <w:bookmarkStart w:id="26" w:name="_Toc21940"/>
      <w:bookmarkStart w:id="27" w:name="_Toc129708868"/>
      <w:r>
        <w:t>1</w:t>
      </w:r>
      <w:r>
        <w:tab/>
      </w:r>
      <w:r>
        <w:t>Scope</w:t>
      </w:r>
      <w:bookmarkEnd w:id="26"/>
      <w:bookmarkEnd w:id="27"/>
    </w:p>
    <w:p>
      <w:r>
        <w:t>The present document …</w:t>
      </w:r>
    </w:p>
    <w:p>
      <w:pPr>
        <w:pStyle w:val="3"/>
      </w:pPr>
      <w:bookmarkStart w:id="28" w:name="references"/>
      <w:bookmarkEnd w:id="28"/>
      <w:bookmarkStart w:id="29" w:name="_Toc1370"/>
      <w:bookmarkStart w:id="30" w:name="_Toc129708869"/>
      <w:r>
        <w:t>2</w:t>
      </w:r>
      <w:r>
        <w:tab/>
      </w:r>
      <w:r>
        <w:t>References</w:t>
      </w:r>
      <w:bookmarkEnd w:id="29"/>
      <w:bookmarkEnd w:id="30"/>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3"/>
      </w:pPr>
      <w:bookmarkStart w:id="31" w:name="definitions"/>
      <w:bookmarkEnd w:id="31"/>
      <w:bookmarkStart w:id="32" w:name="_Toc129708870"/>
      <w:bookmarkStart w:id="33" w:name="_Toc22672"/>
      <w:r>
        <w:t>3</w:t>
      </w:r>
      <w:r>
        <w:tab/>
      </w:r>
      <w:r>
        <w:t>Definitions of terms, symbols and abbreviations</w:t>
      </w:r>
      <w:bookmarkEnd w:id="32"/>
      <w:bookmarkEnd w:id="33"/>
    </w:p>
    <w:p>
      <w:pPr>
        <w:pStyle w:val="4"/>
      </w:pPr>
      <w:bookmarkStart w:id="34" w:name="_Toc11943"/>
      <w:bookmarkStart w:id="35" w:name="_Toc129708871"/>
      <w:r>
        <w:t>3.1</w:t>
      </w:r>
      <w:r>
        <w:tab/>
      </w:r>
      <w:r>
        <w:t>Terms</w:t>
      </w:r>
      <w:bookmarkEnd w:id="34"/>
      <w:bookmarkEnd w:id="35"/>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36" w:name="_Toc6825"/>
      <w:bookmarkStart w:id="37" w:name="_Toc129708872"/>
      <w:r>
        <w:t>3.2</w:t>
      </w:r>
      <w:r>
        <w:tab/>
      </w:r>
      <w:r>
        <w:t>Symbols</w:t>
      </w:r>
      <w:bookmarkEnd w:id="36"/>
      <w:bookmarkEnd w:id="37"/>
    </w:p>
    <w:p>
      <w:pPr>
        <w:keepNext/>
      </w:pPr>
      <w:r>
        <w:t>For the purposes of the present document, the following symbols apply:</w:t>
      </w:r>
    </w:p>
    <w:p>
      <w:pPr>
        <w:pStyle w:val="109"/>
      </w:pPr>
      <w:r>
        <w:t>&lt;symbol&gt;</w:t>
      </w:r>
      <w:r>
        <w:tab/>
      </w:r>
      <w:r>
        <w:t>&lt;Explanation&gt;</w:t>
      </w:r>
    </w:p>
    <w:p>
      <w:pPr>
        <w:pStyle w:val="109"/>
      </w:pPr>
    </w:p>
    <w:p>
      <w:pPr>
        <w:pStyle w:val="4"/>
      </w:pPr>
      <w:bookmarkStart w:id="38" w:name="_Toc13184"/>
      <w:bookmarkStart w:id="39" w:name="_Toc129708873"/>
      <w:r>
        <w:t>3.3</w:t>
      </w:r>
      <w:r>
        <w:tab/>
      </w:r>
      <w:r>
        <w:t>Abbreviations</w:t>
      </w:r>
      <w:bookmarkEnd w:id="38"/>
      <w:bookmarkEnd w:id="3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&lt;ABBREVIATION&gt;</w:t>
      </w:r>
      <w:r>
        <w:tab/>
      </w:r>
      <w:r>
        <w:t>&lt;Expansion&gt;</w:t>
      </w:r>
    </w:p>
    <w:p>
      <w:pPr>
        <w:pStyle w:val="109"/>
      </w:pPr>
    </w:p>
    <w:p>
      <w:pPr>
        <w:pStyle w:val="11"/>
      </w:pPr>
      <w:bookmarkStart w:id="40" w:name="clause4"/>
      <w:bookmarkEnd w:id="40"/>
      <w:r>
        <w:br w:type="page"/>
      </w:r>
      <w:bookmarkStart w:id="41" w:name="_Toc6995"/>
      <w:bookmarkStart w:id="42" w:name="_Toc129708892"/>
      <w:r>
        <w:t>Annex &lt;</w:t>
      </w:r>
      <w:r>
        <w:rPr>
          <w:rFonts w:hint="eastAsia" w:eastAsia="宋体"/>
          <w:lang w:val="en-US" w:eastAsia="zh-CN"/>
        </w:rPr>
        <w:t>A</w:t>
      </w:r>
      <w:r>
        <w:t>&gt;:</w:t>
      </w:r>
      <w:r>
        <w:br w:type="textWrapping"/>
      </w:r>
      <w:r>
        <w:t>Change history</w:t>
      </w:r>
      <w:bookmarkEnd w:id="41"/>
      <w:bookmarkEnd w:id="4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3"/>
              <w:rPr>
                <w:sz w:val="16"/>
              </w:rPr>
            </w:pPr>
            <w:bookmarkStart w:id="43" w:name="historyclause"/>
            <w:bookmarkEnd w:id="43"/>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vAlign w:val="top"/>
          </w:tcPr>
          <w:p>
            <w:pPr>
              <w:pStyle w:val="104"/>
              <w:rPr>
                <w:sz w:val="16"/>
                <w:szCs w:val="16"/>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shd w:val="solid" w:color="FFFFFF" w:fill="auto"/>
            <w:vAlign w:val="top"/>
          </w:tcPr>
          <w:p>
            <w:pPr>
              <w:pStyle w:val="104"/>
              <w:rPr>
                <w:sz w:val="16"/>
                <w:szCs w:val="16"/>
              </w:rPr>
            </w:pPr>
            <w:r>
              <w:rPr>
                <w:sz w:val="16"/>
                <w:szCs w:val="16"/>
                <w:lang w:val="en-US"/>
              </w:rPr>
              <w:t>SA5#156</w:t>
            </w:r>
          </w:p>
        </w:tc>
        <w:tc>
          <w:tcPr>
            <w:tcW w:w="1134" w:type="dxa"/>
            <w:shd w:val="solid" w:color="FFFFFF" w:fill="auto"/>
            <w:vAlign w:val="top"/>
          </w:tcPr>
          <w:p>
            <w:pPr>
              <w:pStyle w:val="104"/>
              <w:rPr>
                <w:sz w:val="16"/>
                <w:szCs w:val="16"/>
              </w:rPr>
            </w:pPr>
            <w:r>
              <w:rPr>
                <w:rFonts w:hint="eastAsia"/>
                <w:sz w:val="16"/>
                <w:szCs w:val="16"/>
                <w:lang w:val="en-US"/>
              </w:rPr>
              <w:t>S5-243525</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sz w:val="16"/>
                <w:szCs w:val="16"/>
              </w:rPr>
            </w:pPr>
            <w:r>
              <w:rPr>
                <w:sz w:val="16"/>
                <w:szCs w:val="16"/>
                <w:lang w:val="en-US"/>
              </w:rPr>
              <w:t>Initial skeleton</w:t>
            </w:r>
          </w:p>
        </w:tc>
        <w:tc>
          <w:tcPr>
            <w:tcW w:w="708" w:type="dxa"/>
            <w:shd w:val="solid" w:color="FFFFFF" w:fill="auto"/>
            <w:vAlign w:val="top"/>
          </w:tcPr>
          <w:p>
            <w:pPr>
              <w:pStyle w:val="104"/>
              <w:rPr>
                <w:sz w:val="16"/>
                <w:szCs w:val="16"/>
              </w:rPr>
            </w:pPr>
            <w:r>
              <w:rPr>
                <w:sz w:val="16"/>
                <w:szCs w:val="16"/>
                <w:lang w:val="en-US"/>
              </w:rPr>
              <w:t>0.0.0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28.853 V0.0.0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19 </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7171DAE"/>
    <w:rsid w:val="096B2603"/>
    <w:rsid w:val="0F204E25"/>
    <w:rsid w:val="11EF79F9"/>
    <w:rsid w:val="255B68D6"/>
    <w:rsid w:val="3218123E"/>
    <w:rsid w:val="37D02C9E"/>
    <w:rsid w:val="446C33B5"/>
    <w:rsid w:val="53A87C2D"/>
    <w:rsid w:val="5AB55727"/>
    <w:rsid w:val="5B2F7529"/>
    <w:rsid w:val="60FC5A2B"/>
    <w:rsid w:val="62554D62"/>
    <w:rsid w:val="6D1F3697"/>
    <w:rsid w:val="75263A42"/>
    <w:rsid w:val="779A0F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4"/>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uiPriority w:val="0"/>
    <w:pPr>
      <w:tabs>
        <w:tab w:val="right" w:leader="dot" w:pos="9639"/>
      </w:tabs>
      <w:ind w:left="1985" w:hanging="1985"/>
    </w:pPr>
  </w:style>
  <w:style w:type="paragraph" w:styleId="16">
    <w:name w:val="toc 5"/>
    <w:basedOn w:val="17"/>
    <w:next w:val="1"/>
    <w:semiHidden/>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uiPriority w:val="0"/>
    <w:pPr>
      <w:tabs>
        <w:tab w:val="right" w:leader="dot" w:pos="9639"/>
      </w:tabs>
      <w:ind w:left="1134" w:hanging="1134"/>
    </w:pPr>
  </w:style>
  <w:style w:type="paragraph" w:styleId="19">
    <w:name w:val="toc 2"/>
    <w:basedOn w:val="20"/>
    <w:next w:val="1"/>
    <w:uiPriority w:val="39"/>
    <w:pPr>
      <w:keepNext w:val="0"/>
      <w:tabs>
        <w:tab w:val="right" w:leader="dot" w:pos="9639"/>
      </w:tabs>
      <w:spacing w:before="0"/>
      <w:ind w:left="851" w:hanging="851"/>
    </w:pPr>
    <w:rPr>
      <w:sz w:val="20"/>
    </w:rPr>
  </w:style>
  <w:style w:type="paragraph" w:styleId="20">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uiPriority w:val="0"/>
    <w:pPr>
      <w:spacing w:after="0"/>
    </w:pPr>
  </w:style>
  <w:style w:type="paragraph" w:styleId="24">
    <w:name w:val="List Bullet 4"/>
    <w:basedOn w:val="1"/>
    <w:uiPriority w:val="0"/>
    <w:pPr>
      <w:numPr>
        <w:ilvl w:val="0"/>
        <w:numId w:val="2"/>
      </w:numPr>
      <w:contextualSpacing/>
    </w:pPr>
  </w:style>
  <w:style w:type="paragraph" w:styleId="25">
    <w:name w:val="index 8"/>
    <w:basedOn w:val="1"/>
    <w:next w:val="1"/>
    <w:uiPriority w:val="0"/>
    <w:pPr>
      <w:spacing w:after="0"/>
      <w:ind w:left="1600" w:hanging="200"/>
    </w:pPr>
  </w:style>
  <w:style w:type="paragraph" w:styleId="26">
    <w:name w:val="E-mail Signature"/>
    <w:basedOn w:val="1"/>
    <w:link w:val="146"/>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uiPriority w:val="0"/>
    <w:pPr>
      <w:spacing w:after="0"/>
      <w:ind w:left="1000" w:hanging="200"/>
    </w:pPr>
  </w:style>
  <w:style w:type="paragraph" w:styleId="31">
    <w:name w:val="List Bullet"/>
    <w:basedOn w:val="1"/>
    <w:uiPriority w:val="0"/>
    <w:pPr>
      <w:numPr>
        <w:ilvl w:val="0"/>
        <w:numId w:val="4"/>
      </w:numPr>
      <w:contextualSpacing/>
    </w:pPr>
  </w:style>
  <w:style w:type="paragraph" w:styleId="32">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uiPriority w:val="0"/>
    <w:pPr>
      <w:spacing w:after="0"/>
    </w:pPr>
    <w:rPr>
      <w:rFonts w:ascii="Segoe UI" w:hAnsi="Segoe UI" w:cs="Segoe UI"/>
      <w:sz w:val="16"/>
      <w:szCs w:val="16"/>
    </w:rPr>
  </w:style>
  <w:style w:type="paragraph" w:styleId="34">
    <w:name w:val="toa heading"/>
    <w:basedOn w:val="1"/>
    <w:next w:val="1"/>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uiPriority w:val="0"/>
  </w:style>
  <w:style w:type="paragraph" w:styleId="36">
    <w:name w:val="index 6"/>
    <w:basedOn w:val="1"/>
    <w:next w:val="1"/>
    <w:uiPriority w:val="0"/>
    <w:pPr>
      <w:spacing w:after="0"/>
      <w:ind w:left="1200" w:hanging="200"/>
    </w:pPr>
  </w:style>
  <w:style w:type="paragraph" w:styleId="37">
    <w:name w:val="Salutation"/>
    <w:basedOn w:val="1"/>
    <w:next w:val="1"/>
    <w:link w:val="161"/>
    <w:uiPriority w:val="0"/>
  </w:style>
  <w:style w:type="paragraph" w:styleId="38">
    <w:name w:val="Body Text 3"/>
    <w:basedOn w:val="1"/>
    <w:link w:val="135"/>
    <w:uiPriority w:val="0"/>
    <w:pPr>
      <w:spacing w:after="120"/>
    </w:pPr>
    <w:rPr>
      <w:sz w:val="16"/>
      <w:szCs w:val="16"/>
    </w:rPr>
  </w:style>
  <w:style w:type="paragraph" w:styleId="39">
    <w:name w:val="Closing"/>
    <w:basedOn w:val="1"/>
    <w:link w:val="141"/>
    <w:uiPriority w:val="0"/>
    <w:pPr>
      <w:spacing w:after="0"/>
      <w:ind w:left="4252"/>
    </w:pPr>
  </w:style>
  <w:style w:type="paragraph" w:styleId="40">
    <w:name w:val="List Bullet 3"/>
    <w:basedOn w:val="1"/>
    <w:uiPriority w:val="0"/>
    <w:pPr>
      <w:numPr>
        <w:ilvl w:val="0"/>
        <w:numId w:val="5"/>
      </w:numPr>
      <w:contextualSpacing/>
    </w:pPr>
  </w:style>
  <w:style w:type="paragraph" w:styleId="41">
    <w:name w:val="Body Text"/>
    <w:basedOn w:val="1"/>
    <w:link w:val="133"/>
    <w:uiPriority w:val="0"/>
    <w:pPr>
      <w:spacing w:after="120"/>
    </w:pPr>
  </w:style>
  <w:style w:type="paragraph" w:styleId="42">
    <w:name w:val="Body Text Indent"/>
    <w:basedOn w:val="1"/>
    <w:link w:val="137"/>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uiPriority w:val="0"/>
    <w:pPr>
      <w:ind w:left="566" w:hanging="283"/>
      <w:contextualSpacing/>
    </w:pPr>
  </w:style>
  <w:style w:type="paragraph" w:styleId="45">
    <w:name w:val="List Continue"/>
    <w:basedOn w:val="1"/>
    <w:uiPriority w:val="0"/>
    <w:pPr>
      <w:spacing w:after="120"/>
      <w:ind w:left="283"/>
      <w:contextualSpacing/>
    </w:pPr>
  </w:style>
  <w:style w:type="paragraph" w:styleId="46">
    <w:name w:val="Block Text"/>
    <w:basedOn w:val="1"/>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uiPriority w:val="0"/>
    <w:pPr>
      <w:numPr>
        <w:ilvl w:val="0"/>
        <w:numId w:val="7"/>
      </w:numPr>
      <w:contextualSpacing/>
    </w:pPr>
  </w:style>
  <w:style w:type="paragraph" w:styleId="48">
    <w:name w:val="HTML Address"/>
    <w:basedOn w:val="1"/>
    <w:link w:val="149"/>
    <w:uiPriority w:val="0"/>
    <w:pPr>
      <w:spacing w:after="0"/>
    </w:pPr>
    <w:rPr>
      <w:i/>
      <w:iCs/>
    </w:rPr>
  </w:style>
  <w:style w:type="paragraph" w:styleId="49">
    <w:name w:val="index 4"/>
    <w:basedOn w:val="1"/>
    <w:next w:val="1"/>
    <w:uiPriority w:val="0"/>
    <w:pPr>
      <w:spacing w:after="0"/>
      <w:ind w:left="800" w:hanging="200"/>
    </w:pPr>
  </w:style>
  <w:style w:type="paragraph" w:styleId="50">
    <w:name w:val="Plain Text"/>
    <w:basedOn w:val="1"/>
    <w:link w:val="158"/>
    <w:uiPriority w:val="0"/>
    <w:pPr>
      <w:spacing w:after="0"/>
    </w:pPr>
    <w:rPr>
      <w:rFonts w:ascii="Consolas" w:hAnsi="Consolas"/>
      <w:sz w:val="21"/>
      <w:szCs w:val="21"/>
    </w:rPr>
  </w:style>
  <w:style w:type="paragraph" w:styleId="51">
    <w:name w:val="List Bullet 5"/>
    <w:basedOn w:val="1"/>
    <w:uiPriority w:val="0"/>
    <w:pPr>
      <w:numPr>
        <w:ilvl w:val="0"/>
        <w:numId w:val="8"/>
      </w:numPr>
      <w:contextualSpacing/>
    </w:pPr>
  </w:style>
  <w:style w:type="paragraph" w:styleId="52">
    <w:name w:val="List Number 4"/>
    <w:basedOn w:val="1"/>
    <w:uiPriority w:val="0"/>
    <w:pPr>
      <w:numPr>
        <w:ilvl w:val="0"/>
        <w:numId w:val="9"/>
      </w:numPr>
      <w:contextualSpacing/>
    </w:pPr>
  </w:style>
  <w:style w:type="paragraph" w:styleId="53">
    <w:name w:val="toc 8"/>
    <w:basedOn w:val="20"/>
    <w:next w:val="1"/>
    <w:uiPriority w:val="39"/>
    <w:pPr>
      <w:spacing w:before="180"/>
      <w:ind w:left="2693" w:hanging="2693"/>
    </w:pPr>
    <w:rPr>
      <w:b/>
    </w:rPr>
  </w:style>
  <w:style w:type="paragraph" w:styleId="54">
    <w:name w:val="index 3"/>
    <w:basedOn w:val="1"/>
    <w:next w:val="1"/>
    <w:uiPriority w:val="0"/>
    <w:pPr>
      <w:spacing w:after="0"/>
      <w:ind w:left="600" w:hanging="200"/>
    </w:pPr>
  </w:style>
  <w:style w:type="paragraph" w:styleId="55">
    <w:name w:val="Date"/>
    <w:basedOn w:val="1"/>
    <w:next w:val="1"/>
    <w:link w:val="144"/>
    <w:uiPriority w:val="0"/>
  </w:style>
  <w:style w:type="paragraph" w:styleId="56">
    <w:name w:val="Body Text Indent 2"/>
    <w:basedOn w:val="1"/>
    <w:link w:val="139"/>
    <w:uiPriority w:val="0"/>
    <w:pPr>
      <w:spacing w:after="120" w:line="480" w:lineRule="auto"/>
      <w:ind w:left="283"/>
    </w:pPr>
  </w:style>
  <w:style w:type="paragraph" w:styleId="57">
    <w:name w:val="endnote text"/>
    <w:basedOn w:val="1"/>
    <w:link w:val="147"/>
    <w:uiPriority w:val="0"/>
    <w:pPr>
      <w:spacing w:after="0"/>
    </w:pPr>
  </w:style>
  <w:style w:type="paragraph" w:styleId="58">
    <w:name w:val="List Continue 5"/>
    <w:basedOn w:val="1"/>
    <w:uiPriority w:val="0"/>
    <w:pPr>
      <w:spacing w:after="120"/>
      <w:ind w:left="1415"/>
      <w:contextualSpacing/>
    </w:pPr>
  </w:style>
  <w:style w:type="paragraph" w:styleId="59">
    <w:name w:val="Balloon Text"/>
    <w:basedOn w:val="1"/>
    <w:link w:val="131"/>
    <w:semiHidden/>
    <w:unhideWhenUsed/>
    <w:uiPriority w:val="0"/>
    <w:pPr>
      <w:spacing w:after="0"/>
    </w:pPr>
    <w:rPr>
      <w:rFonts w:ascii="Segoe UI" w:hAnsi="Segoe UI" w:cs="Segoe UI"/>
      <w:sz w:val="18"/>
      <w:szCs w:val="18"/>
    </w:rPr>
  </w:style>
  <w:style w:type="paragraph" w:styleId="60">
    <w:name w:val="footer"/>
    <w:basedOn w:val="61"/>
    <w:uiPriority w:val="0"/>
    <w:pPr>
      <w:jc w:val="center"/>
    </w:pPr>
    <w:rPr>
      <w:i/>
    </w:rPr>
  </w:style>
  <w:style w:type="paragraph" w:styleId="61">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uiPriority w:val="0"/>
    <w:pPr>
      <w:spacing w:after="0"/>
    </w:pPr>
    <w:rPr>
      <w:rFonts w:asciiTheme="majorHAnsi" w:hAnsiTheme="majorHAnsi" w:eastAsiaTheme="majorEastAsia" w:cstheme="majorBidi"/>
    </w:rPr>
  </w:style>
  <w:style w:type="paragraph" w:styleId="63">
    <w:name w:val="Signature"/>
    <w:basedOn w:val="1"/>
    <w:link w:val="162"/>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uiPriority w:val="0"/>
    <w:rPr>
      <w:rFonts w:asciiTheme="majorHAnsi" w:hAnsiTheme="majorHAnsi" w:eastAsiaTheme="majorEastAsia" w:cstheme="majorBidi"/>
      <w:b/>
      <w:bCs/>
    </w:rPr>
  </w:style>
  <w:style w:type="paragraph" w:styleId="66">
    <w:name w:val="index 1"/>
    <w:basedOn w:val="1"/>
    <w:next w:val="1"/>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iPriority w:val="0"/>
    <w:pPr>
      <w:numPr>
        <w:ilvl w:val="0"/>
        <w:numId w:val="10"/>
      </w:numPr>
      <w:contextualSpacing/>
    </w:pPr>
  </w:style>
  <w:style w:type="paragraph" w:styleId="69">
    <w:name w:val="List"/>
    <w:basedOn w:val="1"/>
    <w:uiPriority w:val="0"/>
    <w:pPr>
      <w:ind w:left="283" w:hanging="283"/>
      <w:contextualSpacing/>
    </w:pPr>
  </w:style>
  <w:style w:type="paragraph" w:styleId="70">
    <w:name w:val="footnote text"/>
    <w:basedOn w:val="1"/>
    <w:link w:val="148"/>
    <w:uiPriority w:val="0"/>
    <w:pPr>
      <w:spacing w:after="0"/>
    </w:pPr>
  </w:style>
  <w:style w:type="paragraph" w:styleId="71">
    <w:name w:val="List 5"/>
    <w:basedOn w:val="1"/>
    <w:uiPriority w:val="0"/>
    <w:pPr>
      <w:ind w:left="1415" w:hanging="283"/>
      <w:contextualSpacing/>
    </w:pPr>
  </w:style>
  <w:style w:type="paragraph" w:styleId="72">
    <w:name w:val="Body Text Indent 3"/>
    <w:basedOn w:val="1"/>
    <w:link w:val="140"/>
    <w:uiPriority w:val="0"/>
    <w:pPr>
      <w:spacing w:after="120"/>
      <w:ind w:left="283"/>
    </w:pPr>
    <w:rPr>
      <w:sz w:val="16"/>
      <w:szCs w:val="16"/>
    </w:rPr>
  </w:style>
  <w:style w:type="paragraph" w:styleId="73">
    <w:name w:val="index 7"/>
    <w:basedOn w:val="1"/>
    <w:next w:val="1"/>
    <w:uiPriority w:val="0"/>
    <w:pPr>
      <w:spacing w:after="0"/>
      <w:ind w:left="1400" w:hanging="200"/>
    </w:pPr>
  </w:style>
  <w:style w:type="paragraph" w:styleId="74">
    <w:name w:val="index 9"/>
    <w:basedOn w:val="1"/>
    <w:next w:val="1"/>
    <w:uiPriority w:val="0"/>
    <w:pPr>
      <w:spacing w:after="0"/>
      <w:ind w:left="1800" w:hanging="200"/>
    </w:pPr>
  </w:style>
  <w:style w:type="paragraph" w:styleId="75">
    <w:name w:val="table of figures"/>
    <w:basedOn w:val="1"/>
    <w:next w:val="1"/>
    <w:uiPriority w:val="0"/>
    <w:pPr>
      <w:spacing w:after="0"/>
    </w:pPr>
  </w:style>
  <w:style w:type="paragraph" w:styleId="76">
    <w:name w:val="toc 9"/>
    <w:basedOn w:val="53"/>
    <w:next w:val="1"/>
    <w:uiPriority w:val="39"/>
    <w:pPr>
      <w:ind w:left="1418" w:hanging="1418"/>
    </w:pPr>
  </w:style>
  <w:style w:type="paragraph" w:styleId="77">
    <w:name w:val="Body Text 2"/>
    <w:basedOn w:val="1"/>
    <w:link w:val="134"/>
    <w:uiPriority w:val="0"/>
    <w:pPr>
      <w:spacing w:after="120" w:line="480" w:lineRule="auto"/>
    </w:pPr>
  </w:style>
  <w:style w:type="paragraph" w:styleId="78">
    <w:name w:val="List 4"/>
    <w:basedOn w:val="1"/>
    <w:uiPriority w:val="0"/>
    <w:pPr>
      <w:ind w:left="1132" w:hanging="283"/>
      <w:contextualSpacing/>
    </w:pPr>
  </w:style>
  <w:style w:type="paragraph" w:styleId="79">
    <w:name w:val="List Continue 2"/>
    <w:basedOn w:val="1"/>
    <w:uiPriority w:val="0"/>
    <w:pPr>
      <w:spacing w:after="120"/>
      <w:ind w:left="566"/>
      <w:contextualSpacing/>
    </w:pPr>
  </w:style>
  <w:style w:type="paragraph" w:styleId="80">
    <w:name w:val="Message Header"/>
    <w:basedOn w:val="1"/>
    <w:link w:val="155"/>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uiPriority w:val="0"/>
    <w:pPr>
      <w:spacing w:after="0"/>
    </w:pPr>
    <w:rPr>
      <w:rFonts w:ascii="Consolas" w:hAnsi="Consolas"/>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1"/>
    <w:next w:val="1"/>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uiPriority w:val="0"/>
    <w:rPr>
      <w:b/>
      <w:bCs/>
    </w:rPr>
  </w:style>
  <w:style w:type="paragraph" w:styleId="87">
    <w:name w:val="Body Text First Indent"/>
    <w:basedOn w:val="41"/>
    <w:link w:val="136"/>
    <w:uiPriority w:val="0"/>
    <w:pPr>
      <w:spacing w:after="180"/>
      <w:ind w:firstLine="360"/>
    </w:pPr>
  </w:style>
  <w:style w:type="paragraph" w:styleId="88">
    <w:name w:val="Body Text First Indent 2"/>
    <w:basedOn w:val="42"/>
    <w:link w:val="138"/>
    <w:uiPriority w:val="0"/>
    <w:pPr>
      <w:spacing w:after="180"/>
      <w:ind w:left="360" w:firstLine="360"/>
    </w:pPr>
  </w:style>
  <w:style w:type="table" w:styleId="90">
    <w:name w:val="Table Grid"/>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uiPriority w:val="0"/>
    <w:rPr>
      <w:color w:val="954F72"/>
      <w:u w:val="single"/>
    </w:rPr>
  </w:style>
  <w:style w:type="character" w:styleId="93">
    <w:name w:val="Hyperlink"/>
    <w:uiPriority w:val="0"/>
    <w:rPr>
      <w:color w:val="0563C1"/>
      <w:u w:val="single"/>
    </w:rPr>
  </w:style>
  <w:style w:type="paragraph" w:customStyle="1" w:styleId="94">
    <w:name w:val="EQ"/>
    <w:basedOn w:val="1"/>
    <w:next w:val="1"/>
    <w:uiPriority w:val="0"/>
    <w:pPr>
      <w:keepLines/>
      <w:tabs>
        <w:tab w:val="center" w:pos="4536"/>
        <w:tab w:val="right" w:pos="9072"/>
      </w:tabs>
    </w:pPr>
  </w:style>
  <w:style w:type="character" w:customStyle="1" w:styleId="95">
    <w:name w:val="ZGSM"/>
    <w:uiPriority w:val="0"/>
  </w:style>
  <w:style w:type="paragraph" w:customStyle="1" w:styleId="96">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uiPriority w:val="0"/>
    <w:pPr>
      <w:outlineLvl w:val="9"/>
    </w:pPr>
  </w:style>
  <w:style w:type="paragraph" w:customStyle="1" w:styleId="98">
    <w:name w:val="NF"/>
    <w:basedOn w:val="99"/>
    <w:uiPriority w:val="0"/>
    <w:pPr>
      <w:keepNext/>
      <w:spacing w:after="0"/>
    </w:pPr>
    <w:rPr>
      <w:rFonts w:ascii="Arial" w:hAnsi="Arial"/>
      <w:sz w:val="18"/>
    </w:rPr>
  </w:style>
  <w:style w:type="paragraph" w:customStyle="1" w:styleId="99">
    <w:name w:val="NO"/>
    <w:basedOn w:val="1"/>
    <w:uiPriority w:val="0"/>
    <w:pPr>
      <w:keepLines/>
      <w:ind w:left="1135" w:hanging="851"/>
    </w:pPr>
  </w:style>
  <w:style w:type="paragraph" w:customStyle="1" w:styleId="100">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uiPriority w:val="0"/>
    <w:pPr>
      <w:jc w:val="right"/>
    </w:pPr>
  </w:style>
  <w:style w:type="paragraph" w:customStyle="1" w:styleId="102">
    <w:name w:val="TAL"/>
    <w:basedOn w:val="1"/>
    <w:uiPriority w:val="0"/>
    <w:pPr>
      <w:keepNext/>
      <w:keepLines/>
      <w:spacing w:after="0"/>
    </w:pPr>
    <w:rPr>
      <w:rFonts w:ascii="Arial" w:hAnsi="Arial"/>
      <w:sz w:val="18"/>
    </w:rPr>
  </w:style>
  <w:style w:type="paragraph" w:customStyle="1" w:styleId="103">
    <w:name w:val="TAH"/>
    <w:basedOn w:val="104"/>
    <w:uiPriority w:val="0"/>
    <w:rPr>
      <w:b/>
    </w:rPr>
  </w:style>
  <w:style w:type="paragraph" w:customStyle="1" w:styleId="104">
    <w:name w:val="TAC"/>
    <w:basedOn w:val="102"/>
    <w:uiPriority w:val="0"/>
    <w:pPr>
      <w:jc w:val="center"/>
    </w:pPr>
  </w:style>
  <w:style w:type="paragraph" w:customStyle="1" w:styleId="105">
    <w:name w:val="LD"/>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NW"/>
    <w:basedOn w:val="99"/>
    <w:uiPriority w:val="0"/>
    <w:pPr>
      <w:spacing w:after="0"/>
    </w:pPr>
  </w:style>
  <w:style w:type="paragraph" w:customStyle="1" w:styleId="109">
    <w:name w:val="EW"/>
    <w:basedOn w:val="106"/>
    <w:uiPriority w:val="0"/>
    <w:pPr>
      <w:spacing w:after="0"/>
    </w:pPr>
  </w:style>
  <w:style w:type="paragraph" w:customStyle="1" w:styleId="110">
    <w:name w:val="B1"/>
    <w:basedOn w:val="1"/>
    <w:uiPriority w:val="0"/>
    <w:pPr>
      <w:ind w:left="568" w:hanging="284"/>
    </w:pPr>
  </w:style>
  <w:style w:type="paragraph" w:customStyle="1" w:styleId="111">
    <w:name w:val="Editor's Note"/>
    <w:basedOn w:val="99"/>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uiPriority w:val="0"/>
    <w:pPr>
      <w:ind w:left="851" w:hanging="851"/>
    </w:pPr>
  </w:style>
  <w:style w:type="paragraph" w:customStyle="1" w:styleId="118">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uiPriority w:val="0"/>
    <w:pPr>
      <w:keepNext w:val="0"/>
      <w:spacing w:before="0" w:after="240"/>
    </w:pPr>
  </w:style>
  <w:style w:type="paragraph" w:customStyle="1" w:styleId="120">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uiPriority w:val="0"/>
    <w:pPr>
      <w:ind w:left="851" w:hanging="284"/>
    </w:pPr>
  </w:style>
  <w:style w:type="paragraph" w:customStyle="1" w:styleId="122">
    <w:name w:val="B3"/>
    <w:basedOn w:val="1"/>
    <w:uiPriority w:val="0"/>
    <w:pPr>
      <w:ind w:left="1135" w:hanging="284"/>
    </w:pPr>
  </w:style>
  <w:style w:type="paragraph" w:customStyle="1" w:styleId="123">
    <w:name w:val="B4"/>
    <w:basedOn w:val="1"/>
    <w:uiPriority w:val="0"/>
    <w:pPr>
      <w:ind w:left="1418" w:hanging="284"/>
    </w:pPr>
  </w:style>
  <w:style w:type="paragraph" w:customStyle="1" w:styleId="124">
    <w:name w:val="B5"/>
    <w:basedOn w:val="1"/>
    <w:uiPriority w:val="0"/>
    <w:pPr>
      <w:ind w:left="1702" w:hanging="284"/>
    </w:pPr>
  </w:style>
  <w:style w:type="paragraph" w:customStyle="1" w:styleId="125">
    <w:name w:val="ZTD"/>
    <w:basedOn w:val="114"/>
    <w:uiPriority w:val="0"/>
    <w:pPr>
      <w:framePr w:hRule="auto" w:y="852"/>
    </w:pPr>
    <w:rPr>
      <w:i w:val="0"/>
      <w:sz w:val="40"/>
    </w:rPr>
  </w:style>
  <w:style w:type="paragraph" w:customStyle="1" w:styleId="126">
    <w:name w:val="ZV"/>
    <w:basedOn w:val="116"/>
    <w:uiPriority w:val="0"/>
    <w:pPr>
      <w:framePr w:y="16161"/>
    </w:pPr>
  </w:style>
  <w:style w:type="paragraph" w:customStyle="1" w:styleId="127">
    <w:name w:val="TAJ"/>
    <w:basedOn w:val="112"/>
    <w:uiPriority w:val="0"/>
  </w:style>
  <w:style w:type="paragraph" w:customStyle="1" w:styleId="128">
    <w:name w:val="Guidance"/>
    <w:basedOn w:val="1"/>
    <w:uiPriority w:val="0"/>
    <w:rPr>
      <w:i/>
      <w:color w:val="0000FF"/>
    </w:rPr>
  </w:style>
  <w:style w:type="character" w:customStyle="1" w:styleId="129">
    <w:name w:val="Unresolved Mention"/>
    <w:semiHidden/>
    <w:unhideWhenUsed/>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uiPriority w:val="0"/>
    <w:rPr>
      <w:rFonts w:ascii="Segoe UI" w:hAnsi="Segoe UI" w:cs="Segoe UI"/>
      <w:sz w:val="18"/>
      <w:szCs w:val="18"/>
      <w:lang w:eastAsia="en-US"/>
    </w:rPr>
  </w:style>
  <w:style w:type="paragraph" w:customStyle="1" w:styleId="132">
    <w:name w:val="Bibliography"/>
    <w:basedOn w:val="1"/>
    <w:next w:val="1"/>
    <w:semiHidden/>
    <w:unhideWhenUsed/>
    <w:uiPriority w:val="37"/>
  </w:style>
  <w:style w:type="character" w:customStyle="1" w:styleId="133">
    <w:name w:val="Body Text Char"/>
    <w:basedOn w:val="91"/>
    <w:link w:val="41"/>
    <w:uiPriority w:val="0"/>
    <w:rPr>
      <w:lang w:eastAsia="en-US"/>
    </w:rPr>
  </w:style>
  <w:style w:type="character" w:customStyle="1" w:styleId="134">
    <w:name w:val="Body Text 2 Char"/>
    <w:basedOn w:val="91"/>
    <w:link w:val="77"/>
    <w:uiPriority w:val="0"/>
    <w:rPr>
      <w:lang w:eastAsia="en-US"/>
    </w:rPr>
  </w:style>
  <w:style w:type="character" w:customStyle="1" w:styleId="135">
    <w:name w:val="Body Text 3 Char"/>
    <w:basedOn w:val="91"/>
    <w:link w:val="38"/>
    <w:uiPriority w:val="0"/>
    <w:rPr>
      <w:sz w:val="16"/>
      <w:szCs w:val="16"/>
      <w:lang w:eastAsia="en-US"/>
    </w:rPr>
  </w:style>
  <w:style w:type="character" w:customStyle="1" w:styleId="136">
    <w:name w:val="Body Text First Indent Char"/>
    <w:basedOn w:val="133"/>
    <w:link w:val="87"/>
    <w:uiPriority w:val="0"/>
    <w:rPr>
      <w:lang w:eastAsia="en-US"/>
    </w:rPr>
  </w:style>
  <w:style w:type="character" w:customStyle="1" w:styleId="137">
    <w:name w:val="Body Text Indent Char"/>
    <w:basedOn w:val="91"/>
    <w:link w:val="42"/>
    <w:uiPriority w:val="0"/>
    <w:rPr>
      <w:lang w:eastAsia="en-US"/>
    </w:rPr>
  </w:style>
  <w:style w:type="character" w:customStyle="1" w:styleId="138">
    <w:name w:val="Body Text First Indent 2 Char"/>
    <w:basedOn w:val="137"/>
    <w:link w:val="88"/>
    <w:uiPriority w:val="0"/>
    <w:rPr>
      <w:lang w:eastAsia="en-US"/>
    </w:rPr>
  </w:style>
  <w:style w:type="character" w:customStyle="1" w:styleId="139">
    <w:name w:val="Body Text Indent 2 Char"/>
    <w:basedOn w:val="91"/>
    <w:link w:val="56"/>
    <w:uiPriority w:val="0"/>
    <w:rPr>
      <w:lang w:eastAsia="en-US"/>
    </w:rPr>
  </w:style>
  <w:style w:type="character" w:customStyle="1" w:styleId="140">
    <w:name w:val="Body Text Indent 3 Char"/>
    <w:basedOn w:val="91"/>
    <w:link w:val="72"/>
    <w:uiPriority w:val="0"/>
    <w:rPr>
      <w:sz w:val="16"/>
      <w:szCs w:val="16"/>
      <w:lang w:eastAsia="en-US"/>
    </w:rPr>
  </w:style>
  <w:style w:type="character" w:customStyle="1" w:styleId="141">
    <w:name w:val="Closing Char"/>
    <w:basedOn w:val="91"/>
    <w:link w:val="39"/>
    <w:uiPriority w:val="0"/>
    <w:rPr>
      <w:lang w:eastAsia="en-US"/>
    </w:rPr>
  </w:style>
  <w:style w:type="character" w:customStyle="1" w:styleId="142">
    <w:name w:val="Comment Text Char"/>
    <w:basedOn w:val="91"/>
    <w:link w:val="35"/>
    <w:uiPriority w:val="0"/>
    <w:rPr>
      <w:lang w:eastAsia="en-US"/>
    </w:rPr>
  </w:style>
  <w:style w:type="character" w:customStyle="1" w:styleId="143">
    <w:name w:val="Comment Subject Char"/>
    <w:basedOn w:val="142"/>
    <w:link w:val="86"/>
    <w:uiPriority w:val="0"/>
    <w:rPr>
      <w:b/>
      <w:bCs/>
      <w:lang w:eastAsia="en-US"/>
    </w:rPr>
  </w:style>
  <w:style w:type="character" w:customStyle="1" w:styleId="144">
    <w:name w:val="Date Char"/>
    <w:basedOn w:val="91"/>
    <w:link w:val="55"/>
    <w:uiPriority w:val="0"/>
    <w:rPr>
      <w:lang w:eastAsia="en-US"/>
    </w:rPr>
  </w:style>
  <w:style w:type="character" w:customStyle="1" w:styleId="145">
    <w:name w:val="Document Map Char"/>
    <w:basedOn w:val="91"/>
    <w:link w:val="33"/>
    <w:uiPriority w:val="0"/>
    <w:rPr>
      <w:rFonts w:ascii="Segoe UI" w:hAnsi="Segoe UI" w:cs="Segoe UI"/>
      <w:sz w:val="16"/>
      <w:szCs w:val="16"/>
      <w:lang w:eastAsia="en-US"/>
    </w:rPr>
  </w:style>
  <w:style w:type="character" w:customStyle="1" w:styleId="146">
    <w:name w:val="E-mail Signature Char"/>
    <w:basedOn w:val="91"/>
    <w:link w:val="26"/>
    <w:uiPriority w:val="0"/>
    <w:rPr>
      <w:lang w:eastAsia="en-US"/>
    </w:rPr>
  </w:style>
  <w:style w:type="character" w:customStyle="1" w:styleId="147">
    <w:name w:val="Endnote Text Char"/>
    <w:basedOn w:val="91"/>
    <w:link w:val="57"/>
    <w:uiPriority w:val="0"/>
    <w:rPr>
      <w:lang w:eastAsia="en-US"/>
    </w:rPr>
  </w:style>
  <w:style w:type="character" w:customStyle="1" w:styleId="148">
    <w:name w:val="Footnote Text Char"/>
    <w:basedOn w:val="91"/>
    <w:link w:val="70"/>
    <w:uiPriority w:val="0"/>
    <w:rPr>
      <w:lang w:eastAsia="en-US"/>
    </w:rPr>
  </w:style>
  <w:style w:type="character" w:customStyle="1" w:styleId="149">
    <w:name w:val="HTML Address Char"/>
    <w:basedOn w:val="91"/>
    <w:link w:val="48"/>
    <w:uiPriority w:val="0"/>
    <w:rPr>
      <w:i/>
      <w:iCs/>
      <w:lang w:eastAsia="en-US"/>
    </w:rPr>
  </w:style>
  <w:style w:type="character" w:customStyle="1" w:styleId="150">
    <w:name w:val="HTML Preformatted Char"/>
    <w:basedOn w:val="91"/>
    <w:link w:val="81"/>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uiPriority w:val="0"/>
    <w:rPr>
      <w:rFonts w:ascii="Consolas" w:hAnsi="Consolas"/>
      <w:lang w:eastAsia="en-US"/>
    </w:rPr>
  </w:style>
  <w:style w:type="character" w:customStyle="1" w:styleId="155">
    <w:name w:val="Message Header Char"/>
    <w:basedOn w:val="91"/>
    <w:link w:val="80"/>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uiPriority w:val="0"/>
    <w:rPr>
      <w:lang w:eastAsia="en-US"/>
    </w:rPr>
  </w:style>
  <w:style w:type="character" w:customStyle="1" w:styleId="158">
    <w:name w:val="Plain Text Char"/>
    <w:basedOn w:val="91"/>
    <w:link w:val="50"/>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uiPriority w:val="0"/>
    <w:rPr>
      <w:lang w:eastAsia="en-US"/>
    </w:rPr>
  </w:style>
  <w:style w:type="character" w:customStyle="1" w:styleId="162">
    <w:name w:val="Signature Char"/>
    <w:basedOn w:val="91"/>
    <w:link w:val="63"/>
    <w:uiPriority w:val="0"/>
    <w:rPr>
      <w:lang w:eastAsia="en-US"/>
    </w:rPr>
  </w:style>
  <w:style w:type="character" w:customStyle="1" w:styleId="163">
    <w:name w:val="Subtitle Char"/>
    <w:basedOn w:val="91"/>
    <w:link w:val="67"/>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3683</Words>
  <Characters>20995</Characters>
  <Lines>174</Lines>
  <Paragraphs>49</Paragraphs>
  <TotalTime>0</TotalTime>
  <ScaleCrop>false</ScaleCrop>
  <LinksUpToDate>false</LinksUpToDate>
  <CharactersWithSpaces>24629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dj</cp:lastModifiedBy>
  <cp:lastPrinted>2019-02-25T14:05:00Z</cp:lastPrinted>
  <dcterms:modified xsi:type="dcterms:W3CDTF">2024-07-25T01:32:55Z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4AD87B235D6D4644820E73706269D56B</vt:lpwstr>
  </property>
</Properties>
</file>